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09582" w14:textId="8409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выполнению обязательств Республики Казахстан перед иностранными кредиторами и недопущению фактов дефолта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сентября 1997 г. N 318-р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выполнения обязательств Республики Казахстан перед
иностранными кредиторами и недопущения фактов дефолта: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 в соответствии с
выданными государственными гарантиями Республики Казахстан от 4 июня
1993 года N Ф-22-1-6/18, от 4 июня 1993 года N Ф-22-1-6/19 и
Изменениями к соглашению между Правительством Республики Казахстан,
представленным Алембанком (ранее Казвнешэкономбанк), и Австрийским
Федеральным Министерством финансов от 19 декабря 1994 года на
основании счетов иностранных банков оплатить за несостоятельных
заемщиков предстоящие платежи согласно приложению, а также сумму
начисленных штрафов с учетом изменений курсовой разницы на дату
платежа в пределах средств, предусмотренных в республиканском
бюджете на 1997 год по разделу "Кредитование минус погашение".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Экспортно-импортному банку Республики
Казахстан принять все необходимые меры по обеспечению возврата
отвлеченных средств в республиканский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Контроль за исполнением настоящего распоряжения возложить на
Министерство финансов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распоряжению Премьер-Министра
                                       Республики Казахстан
                                 от 21 сентября 1997 г. N 318-р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СУММА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   предстоящих платежей
                по погашению иностранных кредитов
--------------------------------------------------------------------
Организация-!Валюта платежа! Сумма !           В том числе
заемщик     !              !платежа!--------------------------------
            !              !       !основной долг!проценты !прочие
--------------------------------------------------------------------
Германская
кредитная линия
АК "Сельхозмаш" немецкие   772966,89  675818,05   97148,84     -
                марки
АК "Сельхозмаш"  -"-       510476,21  446318,00   64158,21     -
Австрийская
кредитная линия
АО "Фосфор"   доллары США  79000,00       -       50454,70  28545,30
--------------------------------------------------------------------
ВСЕГО       немецкие марки 1283 443,10 1122136,05 161307,05    -
            доллары США       79000,00    -       50454,70  28545,30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