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b4fd" w14:textId="561b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13 августа 1996 г.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декабря 1996 г. N 544-р. Утратило силу - распоряжением Премьер-Министра РК от 30 июня 1997 г. N 202 ~R970202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распоряжение Премьер-Министра Республики Казахстан
от 13 августа 1996 г. N 384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R960384_ </w:t>
      </w:r>
      <w:r>
        <w:rPr>
          <w:rFonts w:ascii="Times New Roman"/>
          <w:b w:val="false"/>
          <w:i w:val="false"/>
          <w:color w:val="000000"/>
          <w:sz w:val="28"/>
        </w:rPr>
        <w:t>
 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На разведку и\или добычу твердых полезных ископаемых и
пользование недрами в иных целях - Заместителю Премьер-Министра
Республики казахстан Дуйсенову Д.Т."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