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2caa" w14:textId="d222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Министерству иностранных дел Республики Казахстан</w:t>
      </w:r>
    </w:p>
    <w:p>
      <w:pPr>
        <w:spacing w:after="0"/>
        <w:ind w:left="0"/>
        <w:jc w:val="both"/>
      </w:pPr>
      <w:r>
        <w:rPr>
          <w:rFonts w:ascii="Times New Roman"/>
          <w:b w:val="false"/>
          <w:i w:val="false"/>
          <w:color w:val="000000"/>
          <w:sz w:val="28"/>
        </w:rPr>
        <w:t>Р а с п о р я ж е н и е Премьер-Министра Республики Казахстан от 13 сентября 1996 г. N 437-р</w:t>
      </w:r>
    </w:p>
    <w:p>
      <w:pPr>
        <w:spacing w:after="0"/>
        <w:ind w:left="0"/>
        <w:jc w:val="left"/>
      </w:pPr>
      <w:r>
        <w:rPr>
          <w:rFonts w:ascii="Times New Roman"/>
          <w:b w:val="false"/>
          <w:i w:val="false"/>
          <w:color w:val="000000"/>
          <w:sz w:val="28"/>
        </w:rPr>
        <w:t>
</w:t>
      </w:r>
      <w:r>
        <w:rPr>
          <w:rFonts w:ascii="Times New Roman"/>
          <w:b w:val="false"/>
          <w:i w:val="false"/>
          <w:color w:val="000000"/>
          <w:sz w:val="28"/>
        </w:rPr>
        <w:t>
            Выделить Министерству иностранных дел Республики Казахстан за
счет средств, предусмотренных в республиканском бюджете на 1996 год по
разделу "Внешнеэкономическая деятельность", на неотложные нужды
Правительства Республики Казахстан сумму, эквивалентную 375 тыс.
(триста семьдесят пять тысяч) долларов США, на реконструкцию здания
Посольства Республики Казахстан в Российской Федерации и оснащения его
необходимым оборудованием.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