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390" w14:textId="10c2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финансово-хозяйственной деятельности НАК "КАТЕП"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9 августа 1996 г. N 377-р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делегированием Национальной акционерной компании по
атомной энергетике и промышленности "КАТЭП" прав владения, пользования
и управления государственным пакетом акций акционерного общества
"Ульбинский металлургический завод" и возбуждением Государственным
следственным комитетом Республики Казахстан уголовного дела в
отношении должностных лиц ГХК "Ульба":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Комитету финансово-валютного контроля при Министерстве
финансов Республики Казахстан совместно с Главной налоговой инспекцией
Министерства финансов Республики Казахстан провести ревизию
финансово-хозяйственной деятельности НАК "КАТЭП" за период с сентября
1995 года по июль 1996 года, проверить правильность начисления
дивидентов на государственный пакет акций в НАК "КАТЭП" и фактическое
их 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юстиции Республики Казахстан совместно с
Государственным комитетом Республики Казахстан по управлению
государственным имуществом и Главной налоговой инспекцией Министерства
финансов Республики проверить соответствие учредительных документов
НАК "КАТЭП" действующему законодательству, а также в части оплаты
физическим лицам акций в уставном фонде НАК "КАТЭП".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распоряжения возложить на
Руководителя Аппарата Правительства Республики Казахстан Шуткина С.И.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