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419c" w14:textId="2be4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эффективности использования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января 1996 г. N 46-p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эффективного и целевого использования бюджетных средств: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Отменить с 1 января 1996 года новые условия хозяйствования в
подведомственных организациях Главного управления по гидрометеорологии
Республики Казахстан, состоящих на бюджете.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планирование и
финансирование расходов Главного управления по гидрометеорологии
Республики Казахстан и его подведомственных учреждений, состоящих на
республиканском бюджете, осуществлять в соответствии с порядком,
установленным для бюджетных учреждений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