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b549" w14:textId="f22b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местной pаботе с фиpмой "Cable and Wjreless" по pазpаботке технико-экономического обоснования пpиватизации телекоммуникаций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pемьеp-министpа Республики Казахстан от 23 мая 1994 г. N 210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реализации положений Меморандума между 
Правительством Республики Казахстан и фирмой "Cable and 
Wjreless" от 21 марта 1994 г.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Поручить Министерству связ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создать оперативную группу для совместной работы с 
представителями фирмы "Cable and Wjreless" по разработке 
технико-экономического обоснования (ТЭО) приватизации 
телекоммуникаций Казахста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предусмотреть в ходе работ над технико-экономическим
обоснованием вопросы модернизации и расширения систем
телекоммуникаций Казахстана путем привлечения иностранных
инвести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обеспечить разработчиков технико-экономически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оснований необходимой информацией о состоянии и планах 
развития существующих сетей с учетом уже имеющихся контрактных 
обязательств Министерства связи Республики Казахстан.
    2. Принять к сведению, что указанное в пункте 1 настоящего
распоряжения технико-экономическое обоснование фирма "Cable
and Wjreless" разработает в срок до 15 августа 1994 г. за счет
собственных средств и при этом ТЭО будет включать:
    - оценку существующей сети;
    - список приоритетов развития сети и новых услуг;
    - рекомендации развития сети в регионах нефте- и газодобычи;
    - местные сети телекоммуникаций;
    - сельские сети телекоммуникаций;
    - поэтапные планы модернизации (включая годичные этапы);
    - рекомендации по тарифам;
    - рекомендации относительно стандартов;
    - план финансирования;
    - предложения по акционированию и долговому финансированию;
    - программу повышения качества;
    - план нумерации;
    - реорганизацию структуры;
    - политику занятости и подготовки специалистов;
    - предложения по местному производству и внутреннему
инвестирован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Министерству связи Республики Казахстан после завершения
работы над технико-экономическим обоснованием подготовить и 
внести в Кабинет Министров Республики Казахстан необходимые 
предложения об основных направлениях модернизации и развития 
телекоммуникаций республики с привлечением иностранных инвестиций,
в том числе путем создания для этих целей международного консорциум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