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c690" w14:textId="0fbc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й ярмарке "Карк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ня 1993 года N 24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(Извлеч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вития торгово-экономических и научно-технических
связей Республики Казахстан с зарубежными странами и возрождения
действовавшей в ХIХ- начале ХХ веков на Великом Шелковом пути
Каркаринской ярмар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ежегодно в сентябре в г.Алматы проводится
международная ярмарка "Карка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организацию и проведение ежегодных международных
ярмарок "Каркара" МВЭС Республики Казахстан, главе Алматинской
городской администрации с привлечением Казахской республиканской
ассоциации содействия Организации Объединенных Наций (КРАСООН),
акционерного общества "Казахстанский центр делового сотрудничества
"Атакен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местом проведения ежегодных международных
ярмарок "Каркара" Казахстанский центр делового сотрудничества
"Атакен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МВЭС Республики Казахстан совместно с КРАСООН и
акционерным обществом "Казахстанский центр делового сотрудничества
"Атакент" разработать и представить на утверждение в Кабинет Министров
Республики Казахстан Положение о международной ярмарке "Карка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