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3c42" w14:textId="edb3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развитию инноваций (Инновационный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2026 года № 46-р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инноваций (Инновационный штаб)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развитию инноваций </w:t>
      </w:r>
      <w:r>
        <w:br/>
      </w:r>
      <w:r>
        <w:rPr>
          <w:rFonts w:ascii="Times New Roman"/>
          <w:b/>
          <w:i w:val="false"/>
          <w:color w:val="000000"/>
        </w:rPr>
        <w:t>(Инновационный штаб)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Премьер-Министра Республики Казахстан, курирующий вопросы науки, председатель.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науки и высшего образования Республики Казахстан, заместитель председателя.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Комитета науки Министерства науки и высшего образования Республики Казахстан, секретарь.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Председателя Агентства Республики Казахстан по атомной энергии (по согласованию).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Министра иностранных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Вице-министр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Вице-министр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Вице-министр искусственного интеллекта и цифрового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Вице-министр здравоохранения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юстиции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транспорта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Вице-министр труда и социальной защиты населения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Вице-министр торговли и интеграции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Вице-министр туризма и спорта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Вице-министр просвещения 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Вице-министр промышленности и строительства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Вице-министр водных ресурсов и ирригации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Вице-министр финансов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Вице-министр экологии и природных ресурсов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Вице-министр энергетики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Вице-министр по чрезвычайным ситуациям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акима города Астаны.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акима города Алматы.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акима города Шымкента.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акима Акмолинской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Заместитель акима Актюбинской области.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Заместитель акима Алматинской области.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Заместитель акима Атырауской области.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Заместитель акима Западно-Казахстанской области.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Заместитель акима Жамбылской области.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Заместитель акима Карагандинской области.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Заместитель акима Костанайской области.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Заместитель акима Кызылординской области.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Заместитель акима Мангистауской области.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Заместитель акима Павлодарской области.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Заместитель акима Северо-Казахстанской области.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Заместитель акима Восточно-Казахстанской области.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Заместитель акима Туркестанской области.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Заместитель акима области Абай.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Заместитель акима области Жетісу.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Заместитель акима области Ұлытау.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Заведующий Отделом социального развития Аппарата Правительства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Вице-президент Национальной академии наук Республики Казахстан при Президенте Республики Казахстан (по согласованию).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Председатель правления акционерного общества "Национальная атомная компания "Казатомпром" (по согласованию).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Председатель правления товарищества с ограниченной ответственностью "KAZ Minerals Management" (по согласованию).</w:t>
      </w:r>
    </w:p>
    <w:bookmarkEnd w:id="49"/>
    <w:p>
      <w:pPr>
        <w:spacing w:after="0"/>
        <w:ind w:left="0"/>
        <w:jc w:val="both"/>
      </w:pPr>
      <w:bookmarkStart w:name="z5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47. Со-управляющий директор по стратегии и управлению активами акционерного общества "Фонд национального благосостояния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"Самрук-Қазына" (по согласованию).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Управляющий директор по устойчивому развитию и GR товарищества с ограниченной ответственностью "Корпорация Казахмыс" (по согласованию).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Председатель правления акционерного общества "Национальное агентство по развитию инноваций "QazInnovations" (по согласованию).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Генеральный директор товарищества с ограниченной ответственностью "ERG Research and Development" (по согласованию).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</w:t>
      </w:r>
      <w:r>
        <w:br/>
      </w:r>
      <w:r>
        <w:rPr>
          <w:rFonts w:ascii="Times New Roman"/>
          <w:b/>
          <w:i w:val="false"/>
          <w:color w:val="000000"/>
        </w:rPr>
        <w:t>по развитию инноваций (Инновационный штаб)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инноваций (Инновационный штаб) (далее – Совет) является консультативно-совещательным органом при Правительстве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обеспечение консолидации всех участников инновационной экосистемы по всему циклу от идеи до выпуска продукции.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науки и высшего образования Республики Казахстан, которое: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поручению председателя Совета, а также в указанные им сроки могут созываться внеочередные заседания Совета.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Совета проводятся по мере необходимости, но не реже одного раза в год.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Совета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и функциями Совета являются: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межведомственной координации инновационной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инновационной деятельности;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технологических приоритетов;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предложений по совершенствованию механизмов развития инноваций;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научно-инновационной деятельности с определением ключевых показателей результативности;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региональным инновационным системам;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инновационной деятельности и технологической развитости всех предприятий для стимулирования их инновационной активности;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заслушивание отчетов заинтересованных государственных органов и местных исполнительных органов о развитии инноваций;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информационно-разъяснительной работы среди населения по вопросам развития инноваций.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имеет право: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вырабатывать рекомендации и предложения по вопросам, входящим в его компетенцию;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органов и организаций необходимые материалы и информацию;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отчеты руководителей заинтересованных государственных органов и организаций;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экспертов, представителей общественных объединений и иных организаций;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со средствами массовой информации по вопросам, связанным с развитием инноваций.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заседаниях председательствует председатель Совета, а в его отсутствие – заместитель председателя Совета.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Ответственность за несвоевременное подтверждение и (или) участие на заседании Совета несет приглашенное лицо.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Организацию работы Совета, подготовку документов и оформление протоколов заседаний осуществляет секретарь Совета. Секретарь не является членом Совета.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Отдельные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Совета принимаются простым большинством голосов и оформляются протоколом, подписываемым председательствующим.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