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08916" w14:textId="94089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распоряжение Премьер-Министра Республики Казахстан от 29 сентября 2016 года № 90-р "О некоторых вопросах консультативно-совещательных органов при Правительстве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26 октября 2021 года № 173-р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29 сентября 2016 года № 90-р "О некоторых вопросах консультативно-совещательных органов при Правительстве Республики Казахстан" следующие изменения: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распоряжению: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составе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по улучшению инвестиционного климата: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"региональный директор Борусан Макина (по согласованию)" изложить в следующей редакции: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"президент "Джи Интернейшнл" Россия/СНГ (по согласованию);"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"генеральный директор Шнайдер Электрик (по согласованию)" изложить в следующей редакции: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"генеральный директор Евразия Групп (по согласованию)";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"управляющий директор Камеко (по согласованию)" изложить в следующей редакции: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"управляющий директор БАСФ (по согласованию)";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"главный исполнительный директор Кселл (по согласованию)" изложить в следующей редакции: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"исполнительный директор Билайн (по согласованию)";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"управляющий директор Бостон Консалтинг Групп (по согласованию)" изложить в следующей редакции: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"партнер Дэлойт (по согласованию)";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"финансовый директор Байерсдорф (по согласованию)" изложить в следующей редакции: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"заместитель председателя Ситибанк (по согласованию)";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"региональный директор Эли Лилли (по согласованию)" изложить в следующей редакции: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"региональный управляющий Файзер Центральная Азия/Кавказ (по согласованию)".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