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4f21" w14:textId="9fc4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распоряжения Премьер-Министра Республики Казахстан от 10 октября 2017 года № 145-р "О Межведомственной комиссии по вопросам приобретения общественно значимой литературы" и подпункта 1) распоряжения Премьер-Министра Республики Казахстан от 29 мая 2019 года № 96-р "О внесении изменений и дополнений в некоторые распоряжения Премьер-Министра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марта 2021 года № 47-р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утратившими силу: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10 октября 2017 года № 145-р "О Межведомственной комиссии по вопросам приобретения общественно значимой литературы";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Премьер-Министра Республики Казахстан от 29 мая 2019 года № 96-р "О внесении изменений и дополнений в некоторые распоряжения Премьер-Министра Республики Казахстан".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