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df1ba" w14:textId="d9df1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рабочей группы по выработке предложений по развитию города Жанаозен Мангистауской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31 января 2020 года № 17-р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В целях выработки предложений по развитию города Жанаозен Мангистауской области: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Создать рабочую группу (далее - рабочая группа) в составе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распоряжению.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Рабочей группе в срок до 15 февраля 2020 года выработать предложения по развитию города Жанаозен Мангистауской области.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Министерству национальной экономики Республики Казахстан в срок до 1 марта 2020 года внести в установленном порядке выработанные предложения на рассмотрение в Правительство Республики Казахстан.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распоряжения возложить на Министерство национальной экономики Республики Казахстан.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распоряжению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января 2020 года № 17-р</w:t>
            </w:r>
          </w:p>
        </w:tc>
      </w:tr>
    </w:tbl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</w:t>
      </w:r>
      <w:r>
        <w:br/>
      </w:r>
      <w:r>
        <w:rPr>
          <w:rFonts w:ascii="Times New Roman"/>
          <w:b/>
          <w:i w:val="false"/>
          <w:color w:val="000000"/>
        </w:rPr>
        <w:t>рабочей группы по выработке предложений по развитию города Жанаозен Мангистауской области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Премьер-Министра Республики Казахстан, руководитель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национальной экономики Республики Казахстан, заместитель руководителя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директор Департамента регионального развития Министерства национальной экономики Республики Казахстан, секретарь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первый вице-министр сельского хозяйства Республики Казахстан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первый вице-министр труда и социальной защиты населения Республики Казахстан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первый вице-министр индустрии и инфраструктурного развития Республики Казахстан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образования и науки Республики Казахстан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здравоохранения Республики Казахстан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Министра внутренних дел Республики Казахстан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энергетики Республики Казахстан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цифрового развития, инноваций и аэрокосмической промышленности Республики Казахстан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первый заместитель акима Мангистауской области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первый заместитель председателя правления Национальной палаты предпринимателей Республики Казахстан "Атамекен" (по согласованию)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генеральный директор товарищества с ограниченной ответственностью "Самрук-Казына Контракт" (по согласованию)</w:t>
      </w:r>
    </w:p>
    <w:bookmarkEnd w:id="1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