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39423" w14:textId="00394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2017 года № 146-р. Утратило силу постановлением Правительства Республики Казахстан от 29 апреля 2022 года № 268.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Межведомственную комиссию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(далее - Комиссия)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распоряжению.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№146-р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Премьер-Министра РК от 30.03.2019 </w:t>
      </w:r>
      <w:r>
        <w:rPr>
          <w:rFonts w:ascii="Times New Roman"/>
          <w:b w:val="false"/>
          <w:i w:val="false"/>
          <w:color w:val="ff0000"/>
          <w:sz w:val="28"/>
        </w:rPr>
        <w:t>№ 41-р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06.12.2019 </w:t>
      </w:r>
      <w:r>
        <w:rPr>
          <w:rFonts w:ascii="Times New Roman"/>
          <w:b w:val="false"/>
          <w:i w:val="false"/>
          <w:color w:val="ff0000"/>
          <w:sz w:val="28"/>
        </w:rPr>
        <w:t>№ 222-р</w:t>
      </w:r>
      <w:r>
        <w:rPr>
          <w:rFonts w:ascii="Times New Roman"/>
          <w:b w:val="false"/>
          <w:i w:val="false"/>
          <w:color w:val="ff0000"/>
          <w:sz w:val="28"/>
        </w:rPr>
        <w:t xml:space="preserve">; постановлением Правительства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постановлением Правительства РК от 26.02.2021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>8 (вводится в действие по истечении десяти календарных дней после дня его первого официального опубликования).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Казахстан, заместитель председателя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налоговой и таможенной политики Министерства национальной экономики Республики Казахстан, секретарь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юстиции Республики Казахстан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индустрии и инфраструктурного развития 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экологии, геологии и природных ресурсов Республики Казахстан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противодействию коррупции (Антикоррупционная служба) (по согласованию)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Агентства Республики Казахстан по финансовому мониторингу (по согласованию)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объединения юридических лиц "Республиканская ассоциация горнодобывающих и горно-металлургических предприятий" (по согласованию)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управляющий директор объединения юридических лиц "Казахстанская ассоциация организаций нефтегазового и энергетического комплекса "KazEnergy" (по согласованию)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2017 года № 146-р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Межведомственной комиссии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выработке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ископаемых, (далее - Комиссия) является консультативно-совещательным органом при Правительстве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рекомендаций по отнесению контракта на недропользование к категории низкорентабельного, а также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национальной экономики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 Комиссии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размеру ставок налога на добычу полезных ископаемых по низкорентабельному контракту (в случае вынесения рекомендаций об отнесении контракта к категории низкорентабельных);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отнесению или отказе в отнесении контракта на недропользование к категории низкорентабельных;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отнесению месторождения (группы месторождений, части месторождения) к категории высоковязких, обводненных, малодебитных или выработанных, за исключением общераспространенных полезных ископаемых.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Инструкцией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