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54f2" w14:textId="f325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развития химической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2016 года № 72-р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развития химической промышленности: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руководитель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Казахстан, заместитель руководителя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индустриального развития и промышленной безопасности Министерства по инвестициям и развитию Республики Казахстан, секретарь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Южно-Казахстанской области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"Казфосфат" (по согласованию)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"Евро-Хим Каратау" (по согласованию)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"Каустик" (по согласованию)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"Актюбинский завод хромовых соединений" (по согласованию)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"Kaznex Invest" (по согласованию)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"КТЖ - Грузовые перевозки" (по согласованию)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генерального директора акционерного общества "КазТрансГаз-Аймак" (по согласованию)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"КазАзот" (по согласованию)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товарищества с ограниченной ответственностью "Объединенная химическая компания" (по согласованию)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товарищества с ограниченной ответственностью "ХИМ-плюс" (по согласованию)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"Самрук-Энерго" (по согласованию)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"Байтерек" (по согласованию)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"KEGOC" (по согласованию)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акционерного общества "Банк Развития Казахстана" (по согласованию).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2016 года выработать и внести в Правительство Республики Казахстан предложения по вопросам развития химической промышленности.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