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c55d" w14:textId="160c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сложившейся ситуации с массовой гибелью Бетпакдалинской популяции сайгаков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мая 2015 года № 48-р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В связи с массовой гибелью Бетпакдалинской популяции сайгаков создать рабочую группу (далее - рабочая группа) в следующем составе: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Казахстан, заместитель руководителя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лесного хозяйства и животного мира Министерства сельского хозяйства Республики Казахстан, секретарь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Аэрокосмического комитета Министерства по инвестициям и развитию Республики Казахстан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Генеральной прокуратуры Республики Казахстан (по согласованию)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двухнедельный срок выработать и внести в Правительство Республики Казахстан предложения по сложившейся ситуации с массовой гибелью Бетпакдалинской популяции сайгаков.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па Первого заместителя Премьер-Министра Республики Казахстан Сагинтаева Б.А.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