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ae59" w14:textId="c11a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предложений к проектам Концепции индустриально-инновационного развития Казахстана до 2020 года и Концепции формирования перспективных национальных кластеров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2013 года № 77-р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разработки предложений к проектам Концепции индустриально-инновационного развития Казахстана до 2020 года и Концепции формирования перспективных национальных кластеров: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  - председатель президиума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  юридических лиц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«Атамекен»,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Бекенов    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Темиргалиевич           планирования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новых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общества «Национальный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«КазАгро»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Зейнуллин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Абдикарим Абжалелович         общества «Национальный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технологический холдинг «Парасат»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Жетписович             общества «Банк Развития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разработать и внести в Правительство Республики Казахстан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31 июня 2013 года по проекту Концепции формирования перспективных национальных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ноября 2013 года по проекту Концепции индустриально-инновационного развития Казахстана до 2020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