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c48" w14:textId="23ae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14 января 2013 года "О Государственной образовательной накопительной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2013 года № 24-р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2013 года «О Государственной образовательной накопительной системе»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С. Ахметов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24-р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14 января 2013 года</w:t>
      </w:r>
      <w:r>
        <w:br/>
      </w:r>
      <w:r>
        <w:rPr>
          <w:rFonts w:ascii="Times New Roman"/>
          <w:b/>
          <w:i w:val="false"/>
          <w:color w:val="000000"/>
        </w:rPr>
        <w:t>
«О Государственной образовательной накопительной системе»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5324"/>
        <w:gridCol w:w="2958"/>
        <w:gridCol w:w="3401"/>
        <w:gridCol w:w="2219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Типового соглашения о сотрудничестве в сфере Государственной образовательной накопительной системы между банком-участником и оператором и Типового договора об образовательном накопительном вкладе между банком-участником и вкладчиком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МЭБП, НБ (по согласованию)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расчетов премии государства по образовательному накопительному вкладу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МЭБП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оператора в сфере Государственной образовательной накопительной системы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МЭБП 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типового Соглашения о сотрудничестве с организацией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образования и науки Республики Казахстан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