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99e4" w14:textId="8ce99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поручений Главы государства, данных по итогам II Съезда Молодежного крыла "Жас Отан" Народно-демократической партии "Нур Отан"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февраля 2013 года № 21-р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поручений Главы государства, данных по итогам II Съезда Молодежного крыла «Жас Отан» Народно-демократической партии «Нур Отан»: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поручений Главы государства, данных по итогам II Съезда Молодежного крыла «Жас Отан» Народно-демократической партии «Нур Отан»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Заинтересованным государственным органам, акимам областей, городов Астаны и Алматы, а также иным организациям обеспечить своевременную реализацию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февраля 2013 года № 21-р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поручений Главы государства, данных по итогам II </w:t>
      </w:r>
      <w:r>
        <w:br/>
      </w:r>
      <w:r>
        <w:rPr>
          <w:rFonts w:ascii="Times New Roman"/>
          <w:b/>
          <w:i w:val="false"/>
          <w:color w:val="000000"/>
        </w:rPr>
        <w:t>
Съезда Молодежного крыла «Жас Отан»</w:t>
      </w:r>
      <w:r>
        <w:br/>
      </w:r>
      <w:r>
        <w:rPr>
          <w:rFonts w:ascii="Times New Roman"/>
          <w:b/>
          <w:i w:val="false"/>
          <w:color w:val="000000"/>
        </w:rPr>
        <w:t>
Народно-демократической партии «Нур Отан»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55"/>
        <w:gridCol w:w="3070"/>
        <w:gridCol w:w="3026"/>
        <w:gridCol w:w="3116"/>
      </w:tblGrid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исполнители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  представления НПА и информации в Правительство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при разработке проекта Концепции государственной молодежной политики до 2020 года основные положения Стратегии развития «Жастар Отанға!» до 2020 года Молодежного крыла «Жас Отан» Народно-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демократической партии «Нур Отан»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Концепции с учетом основных положений Стратегии развития «Жастар Отанға!» до 2020 года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МКИ, МЭБП, МФ, акимы гг. Астаны и Алматы, областей, НДП «Нур Отан»  (по согласованию)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  2013 года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расширению программ строительства молодежных и студенческих общежитий</w:t>
            </w:r>
          </w:p>
        </w:tc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МТСЗН, МЭБП, МФ, МРР, акимы гг. Астаны и Алматы, областей, НДП «Нур Отан»  (по согласованию)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400"/>
        <w:gridCol w:w="3086"/>
        <w:gridCol w:w="2982"/>
        <w:gridCol w:w="3045"/>
      </w:tblGrid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представителей ведущих республиканских молодежных организаций в составе консультативно-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совещательных советов по взаимодействию с институтами гражданского общества при центральных и местных исполнительных органах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ЦМГО, НДП «Нур Отан» 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создания Фонда молодежных инициатив и внести соответствующие предложения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МКИ, МЭБП, МТСЗН, МФ, МИНТ, МСХ,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строительству Дворца молодежи в г. Астане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(созыв), МОН,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единый веб-портал «Молодежная биржа труда» для информирования молодежи, систематизации и упрощения процедур регистрации и участия молодежи в программах занятости и трудоустройства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МТК,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в рамках государственного социального заказа эффективное практическое взаимодействие всех центральных и местных исполнительных органов с ведущими республиканскими молодежными организациями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ЦМГО, НДП «Нур Отан» (по согласованию), РМО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февраля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выстраиванию адресной работы с молодежью и обеспечению ее повсеместного охвата по месту жительства, учебы и работы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МТСЗН,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меры по созданию Советов по работе с молодежью в трудовых коллективах АО «ФНБ «Самрук-Казына»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 (по согласованию),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марта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 с целью обеспечения гарантированного участия выпускников общеобразовательных школ в получении технического и профессионального образования и последующего их трудоустройства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на текущей и долгосрочной основе мониторинг и анализ рынка труда молодежи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Предусмотреть на предприятиях, принимающих участие в государственных программах индустриализации, дорожной карты бизнеса и занятости квоты по обучению и трудоустройству молодежи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МИНТ, МЭБП, МТСЗН, акимы гг. Астаны и Алматы, областей, НЭП Союз «Атамекен» (по согласованию), Федерация профсоюзов Республики Казахстан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изменения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2020», направленные на повсеместное расширение инструментов кредитной и консалтинговой поддержки начинающих молодых предпринимателей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постановления Правительства РК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 (созыв), МФ, МИНТ, акимы гг. Астаны и Алматы, областей,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апреля 2013 года</w:t>
            </w:r>
          </w:p>
        </w:tc>
      </w:tr>
      <w:tr>
        <w:trPr>
          <w:trHeight w:val="34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качественную доработку и оперативное внесение в Правительство Республики Казахстан проекта Закона Республики Казахстан «О государственной молодежной политике в Республике Казахстан»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Закона РК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МФ, МЭБП, МЮ, НДП «Нур Отан» (по согласованию)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апреля  2013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4423"/>
        <w:gridCol w:w="3051"/>
        <w:gridCol w:w="2967"/>
        <w:gridCol w:w="3074"/>
      </w:tblGrid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Выработать в первом полугодии 2013 года механизмы по определению специальностей для обучения и дальнейшего трудоустройства выпускников колледжей и вузов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 (созыв), МТСЗН, акимы гг. Астаны и Алматы, областей, НЭП «Союз «Атамекен» (по согласованию), Федерация профсоюзов Республики Казахстан (по согласованию)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2013 года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Принять в первом полугодии 2013 года меры по расширению молодежной практики и программы по обеспечению молодежи социальными рабочими местами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Правительство РК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 МОН, акимы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 Алматы, областей, НЭП «Союз «Атамекен» (по согласованию), Федерация профсоюзов Республики Казахстан (по согласованию)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мая 2013 года</w:t>
            </w:r>
          </w:p>
        </w:tc>
      </w:tr>
      <w:tr>
        <w:trPr>
          <w:trHeight w:val="345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Включить до конца 2014 года индикаторы по работе с молодежью в стратегические планы всех центральных и местных исполнительных органов 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Правительство РК 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(созыв), ЦМГО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сентября  2014 года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241"/>
        <w:gridCol w:w="1049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НДП «Нур Отан»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«Народно-Демократическая партия «Нур Отан»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«ФНБ «Самрук-Казына»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национального благосостояния «Самрук-Казына»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НЭП «Союз «Атамекен»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экономическая палата Казахстана «Союз «Атамекен»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ЦМГО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и местные государственные органы Республики Казахстан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РМО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молодежные организации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