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4bf3" w14:textId="c894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27 января 2012 года № 14-р "О мерах по реализации Закона Республики Казахстан от 3 декабря 2011 года "О внесении изменений и дополнений в некоторые законодательные акты Республики Казахстан по экологическим вопросам"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июля 2012 года № 131-р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2012 года № 14-р «О мерах по реализации Закона Республики Казахстан от 3 декабря 2011 года «О внесении изменений и дополнений в некоторые законодательные акты Республики Казахстан по экологическим вопросам»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Закона Республики Казахстан от 3 декабря 2011 года «О внесении изменений и дополнений в некоторые законодательные акты Республики Казахстан по экологическим вопросам»,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24, слово «Июнь» заменить словом «Октябрь».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