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869e" w14:textId="1228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18 января 2012 года "О телерадиовещании"  и "О внесении изменений и дополнений в некоторые законодательные акты Республики Казахстан по вопросам телерадиовещания"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мая 2012 года № 113-р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законов Республики Казахстан от 18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«О телерадиовещании»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телерадиовещания»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2012 года № 113-р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законов Республики Казахстан от 18 января 2012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«О телерадиовещании» и «О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>
в некоторые законодательные акты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вопросам телерадиовещания»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770"/>
        <w:gridCol w:w="3297"/>
        <w:gridCol w:w="2876"/>
        <w:gridCol w:w="2308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 № 1130 «Вопросы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24 ноября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1232 «Вопросы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Казахстан,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2002 года № 843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№ 2315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внесении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30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561 и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 полос частот,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 (радиочастотных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каналов)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оповещения населения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угрозе жизни,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и порядке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сложившейся обстановке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интересах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правопорядка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2007 года № 607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радиовещания»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перечня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2011 года № 47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радиопрограмм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 систем вещания»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20 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745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иностранных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операторе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телерадиовещания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телерадиовещания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оператором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«Требования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АДСЖКХ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защищаемых слоев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телевизионными абонентскими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приставками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утверждении, проверочных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листов, критериев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телерадиовещания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радиокомпаний к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телерадиовещания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телерадиовещания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2005 года №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записей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радиопередач,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историческую или культурную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ценность»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АДСЖКХ – Агентство Республики Казахстан по делам строительства и жилищно-коммунального хозяйства.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