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c24b4" w14:textId="7bc2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22 июля 2011 года "О миграции населения" и "О внесении изменений и дополнений в некоторые законодательные акты Республики Казахстан по вопросам миграции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01 ноября 2011 года № 143-р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законов Республики Казахстан от 22 июля 2011 года «</w:t>
      </w:r>
      <w:r>
        <w:rPr>
          <w:rFonts w:ascii="Times New Roman"/>
          <w:b w:val="false"/>
          <w:i w:val="false"/>
          <w:color w:val="000000"/>
          <w:sz w:val="28"/>
        </w:rPr>
        <w:t>О миграции населения</w:t>
      </w:r>
      <w:r>
        <w:rPr>
          <w:rFonts w:ascii="Times New Roman"/>
          <w:b w:val="false"/>
          <w:i w:val="false"/>
          <w:color w:val="000000"/>
          <w:sz w:val="28"/>
        </w:rPr>
        <w:t>» и «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миграции населения</w:t>
      </w:r>
      <w:r>
        <w:rPr>
          <w:rFonts w:ascii="Times New Roman"/>
          <w:b w:val="false"/>
          <w:i w:val="false"/>
          <w:color w:val="000000"/>
          <w:sz w:val="28"/>
        </w:rPr>
        <w:t>» (далее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нормативных правовых актов согласно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нояьря 2011 года № 143-р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актов, принятие которых необходимо в целях</w:t>
      </w:r>
      <w:r>
        <w:br/>
      </w:r>
      <w:r>
        <w:rPr>
          <w:rFonts w:ascii="Times New Roman"/>
          <w:b/>
          <w:i w:val="false"/>
          <w:color w:val="000000"/>
        </w:rPr>
        <w:t>
реализации законов Республики Казахстан от 22 июля 2011 года «О</w:t>
      </w:r>
      <w:r>
        <w:br/>
      </w:r>
      <w:r>
        <w:rPr>
          <w:rFonts w:ascii="Times New Roman"/>
          <w:b/>
          <w:i w:val="false"/>
          <w:color w:val="000000"/>
        </w:rPr>
        <w:t>
миграции населения» и «О внесении изменений и дополнений в</w:t>
      </w:r>
      <w:r>
        <w:br/>
      </w:r>
      <w:r>
        <w:rPr>
          <w:rFonts w:ascii="Times New Roman"/>
          <w:b/>
          <w:i w:val="false"/>
          <w:color w:val="000000"/>
        </w:rPr>
        <w:t>
некоторые законодательные акты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по вопросам миграции населения»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4282"/>
        <w:gridCol w:w="2867"/>
        <w:gridCol w:w="3268"/>
        <w:gridCol w:w="2276"/>
      </w:tblGrid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акта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включения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квоту иммиграции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оралманов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оралманам и членам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семей, прибывшим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квоте иммиграции,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расселения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включающих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первичную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адаптацию, проезд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постоянному 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провоз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выделения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льготного кредитного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жилья,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возмещения указанных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миграции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расселения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 квоты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иммиграции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 на постоянное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квоты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иммиграции оралманов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2012 – 2014 годы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квоты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силы в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условий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въезда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иммигрантов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выезда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иностранцев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без гражданства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 выезд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мигрантов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иммигрантами,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прибывающими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ноября 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1185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иммигрантов,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транзитного проезда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въезда в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(территории),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иностранцами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МИД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Типового положения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включению в квоту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иммиграции оралманов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и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этнических казахов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их семей,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желанию,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присвоения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оралмана в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и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проживания оралманов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членов их семей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Центре адаптации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оказания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интеграционных услуг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иммигрантам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заболеваний,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запрещает въезд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иностранцам и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гражданства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 Казахстан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