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0c97" w14:textId="a3a0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13 августа 2010 года № 116-р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февраля 2011 года № 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августа 2010 года № 116-р "О создании рабочей группы по вопросу правового урегулирования направления граждан Республики Казахстан на работу в международные организации"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Тажибаева                   - заместителя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Эрлана Садуакасовича          администрации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заместителем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Котлова                     - начальника юридического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Андрея Николаевича 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Жиенбаеву                   - заместителя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Маржан Кутыбаевну             правового обеспечения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Агентства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службы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Каржаубаева                 - заместителя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Аслана Жумагалиевича          занятости населения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Мергембаеву                 - заместителя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Нарипу Сатымбековну           социального обеспечения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страхования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Жуланову                    - заместителя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Жанель Алтынбековну           правового обеспечения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Жахина                      - старшего инспектора по особым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Жанатаевича           поручениям Департамента 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Нурабаеву                   - заместителя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Асию Койшибаевну              международных отношений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вывести из указанного состава Кистафина Ержана Сансызбаевича, Баялина Ербола Капсаметовича, Мухамеджанова Жанмурата Муратовича, Жаубасова Бауржана Жанатовича, Казыбаева Сабыра Самижановича, Курымбаева Руслана Куандыковича, Жуматаеву Шынар Жанабаевну, Мукашеву Айгерим Женисовну;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"1 декабря 2010 года" заменить словами "15 февраля 2011 года".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