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0c97" w14:textId="a3a0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августа 2010 года № 116-р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февраля 2011 года № 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2010 года № 116-р "О создании рабочей группы по вопросу правового урегулирования направления граждан Республики Казахстан на работу в международные организации"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Тажибаева 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Эрлана Садуакасовича          администрации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Котлова                     - начальника юридического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Андрея Николаевича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Жиенбаеву 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Кутыбаевну             правового обеспечения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Агентства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службы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Каржаубаева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Жумагалиевича          занятости населения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Мергембаеву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Нарипу Сатымбековну           социального обеспечения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страхования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Жуланову  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Алтынбековну           правового обеспечения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Жахина                      - старшего инспектора по особым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Жанатаевича           поручениям Департамента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Нурабаеву 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Асию Койшибаевну              международных отношений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вывести из указанного состава Кистафина Ержана Сансызбаевича, Баялина Ербола Капсаметовича, Мухамеджанова Жанмурата Муратовича, Жаубасова Бауржана Жанатовича, Казыбаева Сабыра Самижановича, Курымбаева Руслана Куандыковича, Жуматаеву Шынар Жанабаевну, Мукашеву Айгерим Женисовну;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"1 декабря 2010 года" заменить словами "15 февраля 2011 года".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