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4ce6" w14:textId="ad2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распоряжения Премьер-Министра Республики Казахстан от 4 марта 2009 года № 31-р и от 11 июня 2009 года №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2011 года № 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марта 2009 года № 31-р "О перечне юбилеев и памятных дат, проводимых на республиканском уровне в 2009 - 2011 годах":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юбилеев и памятных дат, проводимых на республиканском уровне в 2009 - 2011 годах,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8-1, аббревиатуру "МКИ" заменить аббревиатурами "МСИ, 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9 и 10, аббревиатуру "МКИ" заменить аббревиатурами "МК, 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июня 2009 года № 82-р "Об одобрении Плана совместных действий центральных и местных исполнительных органов и Общественного фонда "Бота" на 2009 - 2011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совместных действий центральных и местных исполнительных органов и Общественного фонда "Бота" на 2009 - 2011 годы, одобренном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"Ответственные исполнители" строки, порядковый номер 5, аббревиатуру "МКИ" заменить аббревиатурой "МСИ";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"МКИ - Министерство культуры и информации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