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4b25" w14:textId="7f84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марта 2010 года "О внесении изменений и дополнений в Закон Республики Казахстан "О естественных монополиях и регулируемых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2010 года № 63-р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2010 года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естественных монополий: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заинтересованными государственными органами разработать и в установленном порядке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2010 года № 63-р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      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15 марта</w:t>
      </w:r>
      <w:r>
        <w:br/>
      </w:r>
      <w:r>
        <w:rPr>
          <w:rFonts w:ascii="Times New Roman"/>
          <w:b/>
          <w:i w:val="false"/>
          <w:color w:val="000000"/>
        </w:rPr>
        <w:t>
2010 года "О внесении изменений и дополнений в Закон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"О естественных монополиях и регулируемых рынках"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93"/>
        <w:gridCol w:w="2793"/>
        <w:gridCol w:w="4533"/>
        <w:gridCol w:w="2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 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величины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систем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