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03b6" w14:textId="a620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Всемирного форума духовной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2010 года № 52-р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Всемирного форума духовной культуры (далее -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52-р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Всемирного форума духовной культуры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Ильясович           внутренней политики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Мухамеджанович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Есмаканова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Зекеновна                культуре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Тугжанов                    - заместитель Председателя Ассамблеи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Лукпанович              народа Казахстана,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Секретариатом Ассамблеи народа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Еркын Сейдегалиевич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  -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