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03b6" w14:textId="a620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и проведению Всемирного форума духовной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2010 года № 52-р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Всемирного форума духовной культуры (далее - форум):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Организационного комитета по подготовке и проведению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Первого заместителя Премьер-Министра Республики Казахстан Шукеева У.Е.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№ 52-р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Всемирного форума духовной культуры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                    - заместитель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Жапсарбай Ильясович           внутренней политики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 - депутат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Мухамеджанович       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Есмаканова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Зекеновна                культуре Министерства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Тугжанов                    - заместитель Председателя Ассамблеи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Ералы Лукпанович              народа Казахстана, заведующий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Секретариатом Ассамблеи народа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Бурибаев                    - вице-министр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Исмаилович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Дюсембаев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Еркын Сейдегалиевич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Умаров                      - заместитель Министра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Ермекович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  - вице-министр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