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a40" w14:textId="8df1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Фавале М.Э.К.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2009 года № 107-р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Фавале Марсию Элизабет Кристиан старшим внештатным советником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