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22fa" w14:textId="7432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18 марта 2009 года № 41-р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2009 года № 99-р. Утратило силу распоряжением Премьер-Министра Республики Казахстан от 5 мая 2010 года № 61-р.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распоряжением Премьер-Министра РК от 05.05.2010 </w:t>
      </w:r>
      <w:r>
        <w:rPr>
          <w:rFonts w:ascii="Times New Roman"/>
          <w:b w:val="false"/>
          <w:i w:val="false"/>
          <w:color w:val="ff0000"/>
          <w:sz w:val="28"/>
        </w:rPr>
        <w:t>№ 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марта 2009 года № 41-р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"Заместитель Премьер-Министра Республики Казахстан Ахметов С.Н."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"Вопросы развития оборонно-промышленного комплекса."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