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a9ff" w14:textId="5a1a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Арифханове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марта 2009 года № 36-р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Арифханова Айдара Абдразаховича от должности советника Премьер-Министра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