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b513" w14:textId="1feb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января 2008 года N 16-р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30 декабря 2004 года N 383-р "О мерах по реализации законодательных актов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8 и 14,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