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5941" w14:textId="6c45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созданию специальной экономической зоны "Достык" и специальной экономической зоны "Приграничная торгово-экономическая зона "Хоргос - Восточные ворота"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июля 2007 года N 192-p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работ по созданию специальной экономической зоны "Достык" и специальной экономической зоны "Приграничная торгово-экономическая зона "Хоргос - Восточные ворота":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выработки предложений по созданию специальной экономической зоны "Достык" (далее - СЭЗ "Достык") и специальной экономической зоны "Приграничная торгово-экономическая зона "Хоргос - Восточные ворота" (далее - СЭЗ "Хоргос - Восточные ворота") (далее - рабочая группа) в составе согласно приложению к настоящему распоряжению.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декабря 2007 года выработать и внести в Правительство Республики Казахстан предложения по созданию СЭЗ "Достык" и СЭЗ "Хоргос Восточные ворота".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индустрии и торговли Республики Казахстан Оразбакова Г.И.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2007 года N 192-р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рабочей группы для выработки предложений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созданию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"Достык" и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"Приграничная торгово-экономическая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"Хоргос - Восточные ворота"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Амреев                    - директор Департамента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 инновационной политики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Махмудулы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Хобланды Нургалиевич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                   - председатель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Климович             торговой деятельности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 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заместитель акима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Амандык Габбасович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Калибеков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Жантураевич          инвестиционной политики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Туйтеевич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Абениязов                 - начальник отдела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Сагындык Жанбыршыулы        технической политики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электроэнергетики и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председатель Форума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Шведюк                    - советник председателя Форума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Федорович          предпринимателей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 проектно-экспертной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Тартаковский              - советник председателя Форума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Даниэль                     предпринимателей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аналитической группы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           юридических лиц "Общенациональный 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Такенов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Долдаевич             "Международный центр приграничного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Султанбекова              - генеральный директор "Investment Group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Талапбековна          ACME Co.LTD"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Байдаулетов               - директор по управлению транспортными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Талипович            активами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"Казахстанский холдинг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государственными активами "Самрук"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 Нурдаулетович        акционерного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Кокрекбаев                - управляющий директор по перевозочному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Насбекович            процессу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"Национальная компания "Қазақстан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жолы"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