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b252" w14:textId="e34b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развитию Щучинско-Боровской курортной зоны Акмолинской области, туристского комплекса на берегу Капшагайского водохранилища Алматинской области и зоны отдыха "Кендерли"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2007 года N 27-p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координации работы по выработке предложений по развитию Щучинско-Боровской курортной зоны, туристского комплекса на берегу Капшагайского водохранилища и зоны отдыха "Кендерли":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  - председатель Комитета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  туризма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                   - заместитель Управляющего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Айдарханович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Сеитханович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Майданович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заместитель акима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Габбасович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Отаров        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Кадирхан Махмутович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 - заместитель акима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Маулетжанович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общества "Национальной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"СПК "Сары-Арка"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    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Кенесович               социально-культурного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(Сапарбаев Б.М.) до 5 марта 2007 года принять меры, направленные на решение поручений протокола совещания у Премьер-Министра Республики Казахстан от 17 февраля 2007 года N 007-533 и обеспечить их исполнение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рабочей группе в установленном порядке привлекать специалистов центральных и иных государственных органов и организаций, акиматов Акмолинской, Алматинской и Мангистауской областей, городов Алматы и Астаны для выполнения возложенных на них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распоряжения возложить на Заместителя Премьер-Министра Республики Казахстан - Министра экономики и бюджетного планирования Мусина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