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e846" w14:textId="2e3e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7 апреля 2006 года N 90-р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октября 2006 года N 309-p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7 апреля 2006 года N 90-р "О проведении республиканского и официальных международных соревнований в 2006 году в Республике Казахстан"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республиканского и официальных международных соревнований, проводимых в 2006 году в Республике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слова "Чемпионат мира по казахша курес" заменить словами "Всемирный фестиваль по традиционным видам борьбы" в сотрудничестве с ЮНЕСКО";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слова "21 - 24 сентября" заменить словами "2 - 7 ноября".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