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b217" w14:textId="2ccb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и проведению под эгидой Всемирного экономического форума третьего Евразийского экономического саммита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июля 2005 года
N 190-p.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12 июля 2005 года N 190-p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подготовки и проведения под эгидой Всемирного экономического форума третьего Евразийского экономического саммита в городе Алматы в апреле 2006 года (далее - саммит):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подготовке и проведению саммита (далее - рабочая группа) в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 Казахстан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Болатович           Республики Казахстан, заместитель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Ерденова                - главный специалист отдела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Мариям Саруаровна         сотрудничества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    - первый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Жоламан                 - первый вице-министр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Кабидоллаулы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 - вице-министр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Арифханов               -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Абдразахович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 - вице-министр здравоохранения -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 государственный санитарный врач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Абайдильдин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Талгатбек Жамшитович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Абылгазин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Байтемирович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Аринов                  - председатель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Асатаевич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Косжанов                - главный инспектор Отдела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Турехан Бекболович        экономического анализа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                - заведующий сектором Отдела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Серикбай Султанович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Мадиев                  - руководитель Аппарата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Едилович            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Шорманов                - директор Департамента предпринимательства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Алимкулович         промышленности акимата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Копайлов                - вице-президент закрытого акционерного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Игоревич            общества "Казинвест"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сентября 2005 года разработать проект Плана мероприятий по подготовке и проведению саммита.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