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b1b2" w14:textId="708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2005 года
N 174-p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383-р "О мерах по реализации законодательных актов Республики Казахстан" 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24, слова "январь 2005 года" заменить словами "ноябрь 2007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