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bd6" w14:textId="091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2005 года N 134-р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4) слово "февраль"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9), 24), 25) слова "февраль 2005 года" заменить словами "декабрь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"февраль" заменить словом "сентябрь";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слово "февраль" заменить словом "ноябрь".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