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0d88f" w14:textId="bf0d8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на проведение двадцатого заседания Группы высокого уровня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мая 2005 года N 118-р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проведением 13 мая 2005 года в городе Астане двадцатого заседания Группы высокого уровня по формированию Единого экономического пространства Республики Беларусь, Республики Казахстан, Российской Федерации и Украины (далее - Группа высокого уровня):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иностранных дел Республики Казахстан выделить средства на проживание и питание членов делегаций Республики Беларусь, Российской Федерации и Украины, принимающих участие в заседании Группы высокого уровня, в сумме 794400 (семьсот девяносто четыре тысячи четыреста) тенге за счет средств, предусмотренных в республиканском бюджете на 2005 год по программе 006 "Представительские затраты".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