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94b3" w14:textId="f6e94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апреля 2005 года N 85-р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30 декабря 2004 года N 383-р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графе 5 строки, порядковый номер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подпунктах 2), 3), 4), 5) слово "январь" заменить словом "декабрь".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