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1a9" w14:textId="515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Концепции создания Союза Центрально-Азиатских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2005 года N 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Концепции создания Союза Центрально-Азиатских государств: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разработки Концепции создания Союза Центрально- Азиатских государств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 Нурлан Баймолданович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 Владимир Карпович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 Самат Исламович         - директор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 Анатолий Александрович   - вице-министр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Главный государственный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 Булат Каскенович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 Геннадий Николаевич     - первый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 Султангали Кабденович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Нулиевич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 Талгат Байтемирович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Ашитов Батыржан Заирканович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защиты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 Айдар Абдразахович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Бырлык Есиркепович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   -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 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Убайдулла Мирзагалиевич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 Дулат Султанович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связи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 Нурлан Шадибекович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 Аниятулла Умирзакулы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 Аскар Раушанулы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июля 2005 года разработать и внести в Правительство Республики Казахстан проект Концепции создания Союза Центрально-Азиатских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иностранных дел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