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173fb" w14:textId="9317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договоренностей, достигнутых в ходе официального визита Президента Чешской Республики Вацлава Клауса в Республику Казахстан 8-10 сентября 2004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18 февраля 2005 года
N 28-p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реализации договоренностей, достигнутых в ходе официального визита Президента Чешской Республики Вацлава Клауса в Республику Казахстан 8-10 сентября 2004 года, и обеспечения дальнейшего развития казахстанско-чешского сотрудничества: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договоренностей, достигнутых в ходе официального визита Президента Чешской Республики Вацлава Клауса в Республику Казахстан 8-10 сентября 2004 года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иным государственным органам Республики Казахстан и заинтересованным организациям (по согласованию) принять соответствующие меры по реализации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не реже одного раза в квартал информировать Правительство Республики Казахстан о ходе выполнения Плана.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распоряжением Премьер-Министра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2005 года N 28-p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  План мероприятий по реализации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договоренностей, достигнутых в ходе официального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визита Президента Чешской Республики </w:t>
      </w:r>
      <w:r>
        <w:br/>
      </w:r>
      <w:r>
        <w:rPr>
          <w:rFonts w:ascii="Times New Roman"/>
          <w:b/>
          <w:i w:val="false"/>
          <w:color w:val="000000"/>
        </w:rPr>
        <w:t xml:space="preserve">
Вацлава Клауса в Республику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8-10 сентября 2004 года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4953"/>
        <w:gridCol w:w="2713"/>
        <w:gridCol w:w="3573"/>
      </w:tblGrid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исполнение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необходимые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внутригосударственные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процедуры по вступлению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силу Соглашения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Чешской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промышленном и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2325" w:hRule="atLeast"/>
        </w:trPr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Выработать предложения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укреплению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совершенствованию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договорно-правовой базы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 Республикой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и Чешской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Республикой: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в сфере оказания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помощи: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подписания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о выдаче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уголовных преступников;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подписания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о правовой помощи по уголовным делам;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Генеральная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прокуратура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в области образования: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Чешской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образования;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образования и науки Республики Казахстан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в области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спорта: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а) 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подписания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Чешской Республики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туризма;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б) проработать 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переподготовки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стажировки казахстанских кадров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сфере туризма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гостиничного бизнеса;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индустрии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23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в) 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совместных учебно-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тренировочных сборов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культуры, информации и спорта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Сотрудничество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сфере: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возможность подписания Договора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сотрудничестве между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страховая корпорация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страхованию 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и инвестиций"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корпорацией по страхованию 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Чешской Республики.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"Государственная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корпорация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области регионального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подписания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акиматом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мэрией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Праги в области торгово-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экономического, научно-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технического сотрудничества,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культуры, образования,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туризма и спорта.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</w:p>
        </w:tc>
      </w:tr>
      <w:tr>
        <w:trPr>
          <w:trHeight w:val="4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договоренностью между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Нурсултаном Назарбаевым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Президентом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Чешской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Вацлавом Клаусом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рассмотреть вопрос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приемлемому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решению проблемы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задолженности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Ямбургским соглашениям. 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течение 2005 года 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юстиции,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энергетики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иностранных дел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"КазМунайГаз"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вся информация представляется в Министерство иностранных дел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