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6cda0" w14:textId="e66cd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4 декабря 2002 года N 192-р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18 августа 2004 года N 230-р. Утратило силу - распоряжением Премьер-Министра РК от 30 декабря 2004 года N 383-р (R040383)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4 декабря 2002 года N 192-р "О мерах по реализации законодательных актов Республики Казахстан"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актов Правительства Республики Казахстан, принятие которых необходимо в целях реализации законодательных актов Республики Казахстан, утвержденном указанным распоряжением: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20, в графе "Отношения, подлежащие урегулированию актом Правительства Республики Казахстан" подпункт 3) исключить.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