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38a0" w14:textId="a093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2 июля 2001 года N 51-р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февраля 2004 года N 51-р.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 июля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51-р "О мерах по реализации законодательных актов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актов Правительства Республики Казахстан, принятие которых необходимо в целях реализации законодательных актов Республики Казахстан,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10, абзац первый графы "Отношения, подлежащие урегулированию актом Правительства"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