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ab02" w14:textId="766a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доклада "О текущем состоянии и перспективах развития системы управления здравоохранением"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2003 года N 267-р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подготовки доклада "О текущем состоянии и перспективах развития системы управления здравоохранением"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Утеулина Хафиза Мухтаровна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Сагын Халел                       -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профилактической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лицензирования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Курмангалиева Аида Даденовна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Асатова Акмарал Болатаевна        - заведующая сектором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здравоохранения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рабочей группе в установленном порядке привлекать независимых экспертов в области организации здравоохранения.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срок до 20 ноября 2003 года представить доклад "О текущем состоянии и перспективах развития системы управления здравоохранением".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