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ca6b" w14:textId="1b9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открытию государственной границы с Китайской Народной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2003 года N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со стабилизацией эпидемиологической ситуации по атипичной пневмонии в Китайской Народной Республике (далее - КНР):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национальной безопасности Республики Казахстан (по согласованию) принять меры по открытию государственной границы с КНР с 1 июля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 1 июля 2003 года возобновить воздушное, железнодорожное и автомобильное сообщение с КНР.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 1 июля 2003 года возобновить туристские поездки граждан Республики Казахстан в КНР и другие страны.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Павлова А.С.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