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0dab" w14:textId="a4d0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2003 года N 129-р. Утратило силу - распоряжением Премьер-Министра РК от 20 января 2004 г. N 16 (R040016)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сентября 2002 года N 132.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2003 года N 129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заместителями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Руководителем Канцелярии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Ахметов Д.К.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обороны, правопорядка, государственных материальных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 и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нефтегазового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внутренних дел, Министерства юстиции, Агентства финансовой полиции, Агентства по государственным материальным резервам.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Первый 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Павлов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оперативного управления экономикой, региональной политики,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экономического планирования и развития, финансовой, налоговой и тарифной политики,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Национальным Банком, международными финансовыми и экономическими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Банка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социальной сферы, образования, науки, культуры, межнациональных отношений, здравоохранения, спорта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экономики и бюджетного планирования, Министерства финансов, Министерства труда и социальной защиты населения, Министерства образования и науки, Министерства культуры, информации и общественного согласия, Министерства здравоохранения, Агентства по статистике, Агентства таможенного контроля, Агентства по чрезвычайным ситуациям, Агентства по туризму и спорту, Агентства по государственным закупкам.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Мынбаев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инвестиционной политики, экспортного контроля и мобилизационной работы,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 (промышленность, энергетический сектор, строительство, транспорт и коммуникации).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информатизации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геологии, недропользования и охраны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их интеграционными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индустрии и торговли, Министерства энергетики и минеральных ресурсов, Министерства транспорта и коммуникаций, Агентства по информатизации и связи.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Премьер-Министра Республики Казахстан -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 сельского хозяйства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Есимов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государственных органов по вопросам развития сельского хозяйства и агропромышленного комплекса, реализации Государственной агропродовольственной программы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аграрной науки, экологии, использования природных ресурсов и охраны окружающей среды, земельных и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миграционной и 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охраны окружающей среды, Агентства по миграции и демографии, Агентства по управлению земельными ресурсами.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Канцелярии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Тлеубердин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