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81c4" w14:textId="48d8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оптимального перечня обязательных видов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марта 2003 года N 38-р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координации работ по ведению обязательных видов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оптимальный перечень обязательных видов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марта 2003 года N 38 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Оптимальный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обязательных видов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 Наименование вида        !       Исполнитель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обязательного страхования   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Об обязательном социальном    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страховании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Об обязательном страховании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гражданско-правовой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владельцев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 Об обязательном страховании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гражданско-правовой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перевозчика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 пассажирами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 Об обязательном страховании 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растениеводстве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 Об обязательном страховании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гражданско-правовой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частных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нотариусов                 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 Об обязательном страховании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гражданско-правовой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аудиторов и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аудиторских организаций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 Об обязательном страховании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гражданско-правовой            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турагентов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туроператоров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 Об обязательном страховании   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работодателя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причинение вреда жизни и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здоровью работников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исполнении ими трудовых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служебных обязанностей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 Об обязательном экологическом   Министерство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страховании                    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Об обязательном страховании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гражданско-правовой            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владельцев      ситуациям,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объектов, деятельность         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которых связана с опасностью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причинения вреда третьим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Об обязательном медицинском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страховании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Министерство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Казахстан,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