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cce3" w14:textId="df3c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второго заседания совместной Группы высокого уровня по созданию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2003 года N 35-p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проведением 21 марта 2003 года в городе Астане второго заседания совместной Группы высокого уровня по созданию Единого экономического пространства (далее - Группа высокого уровня):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средства на проживание и питание членов делегаций Республики Беларусь, Российской Федерации и Украины, принимающих участие в заседании Группы высокого уровня, в сумме 1273020 (один миллион двести семьдесят три тысячи двадцать) тенге за счет средств, предусмотренных в республиканском бюджете на 2003 год по программе 042 "Представительские затраты".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