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1d2" w14:textId="654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доработки проекта Программы освоения казахстанской части шельфа Каспийского моря на 2003-2005 годы (I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2003 года N 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доработки проекта Программы освоения казахстанской части шельфа Каспийского моря на 2003-2005 годы (I этап) (далее - Программа), предложенного Министерством энергетики и минеральных ресурсов Республики Казахстан и закрытым акционерным обществом "Национальная компания "КазМунайГаз":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деятельности по доработке проекта Программы возложить на Министерство энергетики и минеральных ресурсов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Наделить Министерство энергетики и минеральных ресурсов Республики Казахстан полномочиями по привлечению в состав рабочей группы для доработки проекта Программы представителей других министерств и ведомств.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Рабочей группе до 5 марта 2003 года выработать окончательный проект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в срок до 20 марта 2003 года внести в установленном порядке в Правительство Республики Казахстан проект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Заместителя Премьер-Министра Республики Казахстан Масимова К.К.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для доработки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проекта Программы освоения казахстанской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шельфа Каспийского моря на 2003-2005 годы (I этап)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Сулейменович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 Кусаинович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Жабагиев                   - заведующий Отделом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Кожахан Кокрекбаевич        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Шалгимбаев                 -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Камбар Басаргабызович        акционерного 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 Исаевич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 Бейсенбекович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                 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Кенесович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Крысанов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государственного пожарного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Шагиров                    - начальник отдела по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 Багитович             нефтегазовой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геологии и магистральных нефтегазо-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продуктопроводов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государственному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чрезвычайными ситуациями,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техническому и горному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