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7ccb" w14:textId="f977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для выработки предложений по комплексу мер по легализации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ноября 2002 года N
178-р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выработки предложений по комплексу мер по легализации собственности создать межведомственную рабочую группу в следующем составе: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Ким Георгий Владимирович      - 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Какимжанов                    - 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Зейнулла Халидоллович          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Есенбаев Мажит Тулеубекович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Келимбетов Кайрат Нематович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Оспанов Бакыт Сагындыкович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Сулейменов Каирбек Шошанович  - Министр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Абусеитов Кайрат Хуатович     - первый вице-Министр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Даулбаев Асхат Кайзуллаевич   - заместитель 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Мамытбеков                    - заместитель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Едил Куламкадырович             социально-экономического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Булгакбаев                    - Председатель Агентства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Болатбек Акылбаевич             полиции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Акаев Ерик Кабиевич           - председатель Совета форума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предпринимателей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Байкенов Кадыр Каркабатович   - президент Конфедерации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работодателей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Межведомственной рабочей группе к 27 ноября 2002 года внести предложения по комплексу мер по легализации собственности, в особенности, земли и недвижимого имущества сельских переселенцев и мелких предпринимателей на рассмотрение Правительства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