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32e6" w14:textId="d19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реализации проекта казахстанско-американского партнерства развития предпринимательства ("Хьюстонская инициатива")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2002 года N 112-р. Утратило силу постановлением Правительства Республики Казахстан от 15 октября 2007 года N 948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29 июля 2002 г. N 112-р утратило силу постановлением Правительства РК от 15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реализации проекта казахстанско-американского партнерства развития предпринимательства "Хьюстонская инициатива":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(далее - рабочая группа)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Масимов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Карим Кажимканович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 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Абулхаирович 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Джакупов   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Кабибулла Кабенович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Оразбаков                   - вице-Министр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Галым Избасарович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 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Лилия Сакеновна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Ойнаров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 Рыскулович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естественных монополий,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конкуренции и поддержке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Абильдаев 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Адильханович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Тажиев                      - директор Департамента Европы и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Аскар Сагиевич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Аринов                      - директор Департамента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Асатаевич               международного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экспортного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Нурсеит                     - начальник Отдела исследований реального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Нурлан Айткалиулы             сектора и государственных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трехмесячный срок представить в Правительство Республики Казахстан предложения по реализации проекта казахстанско-американского партнерства развития предпринимательства "Хьюстонская инициатива", после согласования всех соответствующих вопросов с американской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