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8c44" w14:textId="33c8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рабочей группы по проверке хода исполнения Программы борьбы с преступностью в Республике Казахстан на 2000-2002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2001 года N 94-р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проверки хода исполнения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P001641_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Программы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преступностью в Республике Казахстан на 2000-2002 годы в Атырауской,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Костанайской областях и городе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Межведомственную рабочую группу (далее - рабочая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группа)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Кыдырбаев                  - заведующий Отделом обороны и правопорядка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Аманбек Райкулович          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Шабатов                    - консультант Отдела обороны и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Марат Адилханович           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Казахстан,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Ботпанаев                  - консультант Отдела обороны и правопорядка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Оразалы Исакович            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Казахстан,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Абдиев                     - начальник управления Департамента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Орынбай Сейдикаримулы        выявлению финансовых преступлений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финансовой-полиции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Бирмаганбетов              - главный инспектор по особо важным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Салимбек Кенжегарович        Штаба-Департамента Министерства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Карманов                   - главный инспектор по особо важным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Нургазы Сабиевич             Штаба-Департамента Министерства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Айдарова                   - главный инспектор по особо важным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Багила Омиртаевна            Штаба-Департамента Министерства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Токсенбаев                 - старший помощник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 Батаевич              Республики Казахстан (по согласованию)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Каражигитов                - старший помощник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 Жанакович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                    - старший помощник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 Темирович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Анафин                     - заместитель начальника отдела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 Жалелович             общественной безопасности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Нуриев                     - заместитель начальника отдела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 Хабирович               общественной безопасности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Хусаинов                   - начальник отделения Департамента общественной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Есенжол Зулкарнаевич         безопасности Министерства внутренних дел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   - старший инспектор по особо важным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Ерлан Талгатович             Департамента по выявлению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преступлений Агентства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Сабыржанов                 - старший инспектор по особо важным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Жанузак Тюлегенович          Департамента по выявлению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преступлений Агентства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в срок до 15 декабря 2001 года по итогам проверки представить соответствующие материалы на рассмотрение Премьер-Министра Республики Казахстан - Председателя Межведомственной комиссии по борьбе с преступностью при Правительстве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предоставить право получать от местных исполнительных органов и иных организаций необходимую информацию, предложения и заключения по интересующим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Затраты по командировке членов рабочей группы производить за счет средств, предусмотренных на командировочные расходы соответствующим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распоряжения возложить на Отдел обороны и правопорядка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