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fd83" w14:textId="617f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определению задолженности по созданию и внедрению ЕАИС "Таможенные службы" Министерства государственных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сентября 2001 года N 73-р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определения задолженности по созданию и внедрению ЕАИС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"Таможенные службы" Министерства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Рахметов                   - вице-Министр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Нурлан Кусаинович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Аскарбекович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Оразбаков                  - вице-Министр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Галым Избасарович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Котлов            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Николаевич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Котенко                    - заведующая Экономическим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Леонидовна           Канцелярии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Жумабаев                   - заместитель Председателя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Бейбут Тейнелович            комитета Министерства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недельный срок определить сумму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 51 "Расчеты за услуги и компенсация задолженности кредиторам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созданию и внедрению ЕАИС "Таможенные службы" Министерства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